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358D" w14:textId="5A712BC9" w:rsidR="00A24C3A" w:rsidRPr="00D27B8F" w:rsidRDefault="00D27B8F">
      <w:pPr>
        <w:rPr>
          <w:sz w:val="28"/>
          <w:szCs w:val="28"/>
        </w:rPr>
      </w:pPr>
      <w:r w:rsidRPr="00D27B8F">
        <w:rPr>
          <w:rFonts w:cs="Arial"/>
          <w:noProof/>
          <w:sz w:val="28"/>
          <w:szCs w:val="28"/>
        </w:rPr>
        <w:drawing>
          <wp:anchor distT="0" distB="0" distL="114300" distR="114300" simplePos="0" relativeHeight="251659264" behindDoc="0" locked="0" layoutInCell="1" allowOverlap="1" wp14:anchorId="3028F3D5" wp14:editId="00981490">
            <wp:simplePos x="0" y="0"/>
            <wp:positionH relativeFrom="page">
              <wp:posOffset>4699591</wp:posOffset>
            </wp:positionH>
            <wp:positionV relativeFrom="paragraph">
              <wp:posOffset>-697112</wp:posOffset>
            </wp:positionV>
            <wp:extent cx="2569210" cy="1363345"/>
            <wp:effectExtent l="0" t="0" r="0" b="0"/>
            <wp:wrapNone/>
            <wp:docPr id="3" name="Picture 3" descr="A logo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red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9210" cy="1363345"/>
                    </a:xfrm>
                    <a:prstGeom prst="rect">
                      <a:avLst/>
                    </a:prstGeom>
                    <a:noFill/>
                  </pic:spPr>
                </pic:pic>
              </a:graphicData>
            </a:graphic>
            <wp14:sizeRelH relativeFrom="page">
              <wp14:pctWidth>0</wp14:pctWidth>
            </wp14:sizeRelH>
            <wp14:sizeRelV relativeFrom="page">
              <wp14:pctHeight>0</wp14:pctHeight>
            </wp14:sizeRelV>
          </wp:anchor>
        </w:drawing>
      </w:r>
    </w:p>
    <w:p w14:paraId="5E22C223" w14:textId="4EB1E1FB" w:rsidR="00D27B8F" w:rsidRPr="00D27B8F" w:rsidRDefault="00D27B8F">
      <w:pPr>
        <w:rPr>
          <w:sz w:val="28"/>
          <w:szCs w:val="28"/>
        </w:rPr>
      </w:pPr>
    </w:p>
    <w:p w14:paraId="74BCF5BB" w14:textId="506CF136" w:rsidR="00D27B8F" w:rsidRPr="00D27B8F" w:rsidRDefault="00D27B8F">
      <w:pPr>
        <w:rPr>
          <w:sz w:val="28"/>
          <w:szCs w:val="28"/>
        </w:rPr>
      </w:pPr>
    </w:p>
    <w:p w14:paraId="05230F91" w14:textId="7C4ABE3D" w:rsidR="00D27B8F" w:rsidRPr="00D27B8F" w:rsidRDefault="00D27B8F">
      <w:pPr>
        <w:rPr>
          <w:sz w:val="28"/>
          <w:szCs w:val="28"/>
        </w:rPr>
      </w:pPr>
    </w:p>
    <w:p w14:paraId="6B2D1663" w14:textId="75824DAC" w:rsidR="00EC2B62" w:rsidRPr="00D27B8F" w:rsidRDefault="00EC2B62">
      <w:pPr>
        <w:rPr>
          <w:sz w:val="28"/>
          <w:szCs w:val="28"/>
        </w:rPr>
      </w:pPr>
      <w:r w:rsidRPr="00D27B8F">
        <w:rPr>
          <w:sz w:val="28"/>
          <w:szCs w:val="28"/>
        </w:rPr>
        <w:t>26 July 2023</w:t>
      </w:r>
    </w:p>
    <w:p w14:paraId="241045F1" w14:textId="77777777" w:rsidR="00EC2B62" w:rsidRPr="00D27B8F" w:rsidRDefault="00EC2B62">
      <w:pPr>
        <w:rPr>
          <w:i/>
          <w:iCs/>
          <w:sz w:val="28"/>
          <w:szCs w:val="28"/>
        </w:rPr>
      </w:pPr>
    </w:p>
    <w:p w14:paraId="32F1B7B5" w14:textId="77777777" w:rsidR="00EC2B62" w:rsidRPr="00D27B8F" w:rsidRDefault="00EC2B62">
      <w:pPr>
        <w:rPr>
          <w:i/>
          <w:iCs/>
          <w:sz w:val="28"/>
          <w:szCs w:val="28"/>
        </w:rPr>
      </w:pPr>
    </w:p>
    <w:p w14:paraId="6010701A" w14:textId="45A89BD0" w:rsidR="00EC2B62" w:rsidRPr="00D27B8F" w:rsidRDefault="00D27B8F">
      <w:pPr>
        <w:rPr>
          <w:sz w:val="28"/>
          <w:szCs w:val="28"/>
        </w:rPr>
      </w:pPr>
      <w:r w:rsidRPr="00D27B8F">
        <w:rPr>
          <w:sz w:val="28"/>
          <w:szCs w:val="28"/>
        </w:rPr>
        <w:t xml:space="preserve">INNOVATION GRANT 2021 – </w:t>
      </w:r>
      <w:proofErr w:type="spellStart"/>
      <w:r w:rsidRPr="00D27B8F">
        <w:rPr>
          <w:sz w:val="28"/>
          <w:szCs w:val="28"/>
        </w:rPr>
        <w:t xml:space="preserve">Sponsored </w:t>
      </w:r>
      <w:proofErr w:type="spellEnd"/>
      <w:r w:rsidRPr="00D27B8F">
        <w:rPr>
          <w:sz w:val="28"/>
          <w:szCs w:val="28"/>
        </w:rPr>
        <w:t>by CFSA</w:t>
      </w:r>
    </w:p>
    <w:p w14:paraId="532D2AA6" w14:textId="77777777" w:rsidR="00D27B8F" w:rsidRPr="00D27B8F" w:rsidRDefault="00D27B8F" w:rsidP="00EC2B62">
      <w:pPr>
        <w:rPr>
          <w:rFonts w:ascii="Calibri" w:eastAsia="Times New Roman" w:hAnsi="Calibri" w:cs="Calibri"/>
          <w:color w:val="212121"/>
          <w:kern w:val="0"/>
          <w:sz w:val="28"/>
          <w:szCs w:val="28"/>
          <w:lang w:eastAsia="en-GB"/>
          <w14:ligatures w14:val="none"/>
        </w:rPr>
      </w:pPr>
    </w:p>
    <w:p w14:paraId="3FBE02A7" w14:textId="706E512D" w:rsidR="00EC2B62" w:rsidRPr="00EC2B62" w:rsidRDefault="00EC2B62" w:rsidP="00EC2B62">
      <w:pPr>
        <w:rPr>
          <w:rFonts w:ascii="Calibri" w:eastAsia="Times New Roman" w:hAnsi="Calibri" w:cs="Calibri"/>
          <w:b/>
          <w:bCs/>
          <w:color w:val="212121"/>
          <w:kern w:val="0"/>
          <w:sz w:val="28"/>
          <w:szCs w:val="28"/>
          <w:lang w:eastAsia="en-GB"/>
          <w14:ligatures w14:val="none"/>
        </w:rPr>
      </w:pPr>
      <w:r w:rsidRPr="00EC2B62">
        <w:rPr>
          <w:rFonts w:ascii="Calibri" w:eastAsia="Times New Roman" w:hAnsi="Calibri" w:cs="Calibri"/>
          <w:b/>
          <w:bCs/>
          <w:color w:val="212121"/>
          <w:kern w:val="0"/>
          <w:sz w:val="28"/>
          <w:szCs w:val="28"/>
          <w:lang w:eastAsia="en-GB"/>
          <w14:ligatures w14:val="none"/>
        </w:rPr>
        <w:t>Project titled:  </w:t>
      </w:r>
      <w:r w:rsidRPr="00EC2B62">
        <w:rPr>
          <w:rFonts w:ascii="Calibri" w:eastAsia="Times New Roman" w:hAnsi="Calibri" w:cs="Calibri"/>
          <w:b/>
          <w:bCs/>
          <w:i/>
          <w:iCs/>
          <w:color w:val="000000"/>
          <w:kern w:val="0"/>
          <w:sz w:val="28"/>
          <w:szCs w:val="28"/>
          <w:lang w:eastAsia="en-GB"/>
          <w14:ligatures w14:val="none"/>
        </w:rPr>
        <w:t>Sphingosine-1 phosphate and zinc - novel mediators of vascular dysfunction in children with CF.”</w:t>
      </w:r>
    </w:p>
    <w:p w14:paraId="0F2CF205" w14:textId="69E57DBA" w:rsidR="00EC2B62" w:rsidRPr="00D27B8F" w:rsidRDefault="00D27B8F">
      <w:pPr>
        <w:rPr>
          <w:sz w:val="28"/>
          <w:szCs w:val="28"/>
        </w:rPr>
      </w:pPr>
      <w:r>
        <w:rPr>
          <w:sz w:val="28"/>
          <w:szCs w:val="28"/>
        </w:rPr>
        <w:t>Principle Investigator: Dr Andrew Tai</w:t>
      </w:r>
    </w:p>
    <w:p w14:paraId="6BAA34A1" w14:textId="77777777" w:rsidR="00EC2B62" w:rsidRPr="00D27B8F" w:rsidRDefault="00EC2B62">
      <w:pPr>
        <w:rPr>
          <w:sz w:val="28"/>
          <w:szCs w:val="28"/>
        </w:rPr>
      </w:pPr>
    </w:p>
    <w:p w14:paraId="7CA46F9C" w14:textId="5BA4B2FE" w:rsidR="00EC2B62" w:rsidRPr="00EC2B62" w:rsidRDefault="00EC2B62" w:rsidP="00EC2B62">
      <w:pPr>
        <w:spacing w:line="241" w:lineRule="atLeast"/>
        <w:rPr>
          <w:rFonts w:ascii="Arial" w:eastAsia="Times New Roman" w:hAnsi="Arial" w:cs="Arial"/>
          <w:color w:val="212121"/>
          <w:kern w:val="0"/>
          <w:sz w:val="28"/>
          <w:szCs w:val="28"/>
          <w:lang w:eastAsia="en-GB"/>
          <w14:ligatures w14:val="none"/>
        </w:rPr>
      </w:pPr>
      <w:r w:rsidRPr="00EC2B62">
        <w:rPr>
          <w:rFonts w:ascii="Calibri" w:eastAsia="Times New Roman" w:hAnsi="Calibri" w:cs="Calibri"/>
          <w:i/>
          <w:iCs/>
          <w:color w:val="212121"/>
          <w:kern w:val="0"/>
          <w:sz w:val="28"/>
          <w:szCs w:val="28"/>
          <w:lang w:eastAsia="en-GB"/>
          <w14:ligatures w14:val="none"/>
        </w:rPr>
        <w:t>Contributory factors to CF mortality may include complications such as endothelial dysfunction (</w:t>
      </w:r>
      <w:proofErr w:type="spellStart"/>
      <w:proofErr w:type="gramStart"/>
      <w:r w:rsidRPr="00EC2B62">
        <w:rPr>
          <w:rFonts w:ascii="Calibri" w:eastAsia="Times New Roman" w:hAnsi="Calibri" w:cs="Calibri"/>
          <w:i/>
          <w:iCs/>
          <w:color w:val="212121"/>
          <w:kern w:val="0"/>
          <w:sz w:val="28"/>
          <w:szCs w:val="28"/>
          <w:lang w:eastAsia="en-GB"/>
          <w14:ligatures w14:val="none"/>
        </w:rPr>
        <w:t>ie</w:t>
      </w:r>
      <w:proofErr w:type="spellEnd"/>
      <w:proofErr w:type="gramEnd"/>
      <w:r w:rsidRPr="00EC2B62">
        <w:rPr>
          <w:rFonts w:ascii="Calibri" w:eastAsia="Times New Roman" w:hAnsi="Calibri" w:cs="Calibri"/>
          <w:i/>
          <w:iCs/>
          <w:color w:val="212121"/>
          <w:kern w:val="0"/>
          <w:sz w:val="28"/>
          <w:szCs w:val="28"/>
          <w:lang w:eastAsia="en-GB"/>
          <w14:ligatures w14:val="none"/>
        </w:rPr>
        <w:t xml:space="preserve"> abnormal thin lining of blood vessels) that develop in adulthood. We hypothesised that increased leukocyte (</w:t>
      </w:r>
      <w:proofErr w:type="spellStart"/>
      <w:proofErr w:type="gramStart"/>
      <w:r w:rsidRPr="00EC2B62">
        <w:rPr>
          <w:rFonts w:ascii="Calibri" w:eastAsia="Times New Roman" w:hAnsi="Calibri" w:cs="Calibri"/>
          <w:i/>
          <w:iCs/>
          <w:color w:val="212121"/>
          <w:kern w:val="0"/>
          <w:sz w:val="28"/>
          <w:szCs w:val="28"/>
          <w:lang w:eastAsia="en-GB"/>
          <w14:ligatures w14:val="none"/>
        </w:rPr>
        <w:t>ie</w:t>
      </w:r>
      <w:proofErr w:type="spellEnd"/>
      <w:proofErr w:type="gramEnd"/>
      <w:r w:rsidRPr="00EC2B62">
        <w:rPr>
          <w:rFonts w:ascii="Calibri" w:eastAsia="Times New Roman" w:hAnsi="Calibri" w:cs="Calibri"/>
          <w:i/>
          <w:iCs/>
          <w:color w:val="212121"/>
          <w:kern w:val="0"/>
          <w:sz w:val="28"/>
          <w:szCs w:val="28"/>
          <w:lang w:eastAsia="en-GB"/>
          <w14:ligatures w14:val="none"/>
        </w:rPr>
        <w:t xml:space="preserve"> a type of cell in the body’s immune system) expression of vasoconstriction and pro-fibrotic mediators (</w:t>
      </w:r>
      <w:proofErr w:type="spellStart"/>
      <w:r w:rsidRPr="00EC2B62">
        <w:rPr>
          <w:rFonts w:ascii="Calibri" w:eastAsia="Times New Roman" w:hAnsi="Calibri" w:cs="Calibri"/>
          <w:i/>
          <w:iCs/>
          <w:color w:val="212121"/>
          <w:kern w:val="0"/>
          <w:sz w:val="28"/>
          <w:szCs w:val="28"/>
          <w:lang w:eastAsia="en-GB"/>
          <w14:ligatures w14:val="none"/>
        </w:rPr>
        <w:t>ie</w:t>
      </w:r>
      <w:proofErr w:type="spellEnd"/>
      <w:r w:rsidRPr="00EC2B62">
        <w:rPr>
          <w:rFonts w:ascii="Calibri" w:eastAsia="Times New Roman" w:hAnsi="Calibri" w:cs="Calibri"/>
          <w:i/>
          <w:iCs/>
          <w:color w:val="212121"/>
          <w:kern w:val="0"/>
          <w:sz w:val="28"/>
          <w:szCs w:val="28"/>
          <w:lang w:eastAsia="en-GB"/>
          <w14:ligatures w14:val="none"/>
        </w:rPr>
        <w:t xml:space="preserve"> contributors to scarring of lung tissue) may promote endothelial dysfunction in adult CF patients and be detectable in children with CF. Although no significant changes were noted in the paediatric cohort, leukocytes from adult CF patients expressed significantly higher levels of fibrotic markers that inversely correlated with CF severity. We conclude that pro-fibrotic and vasoconstriction molecules expressed by leukocytes may contribute to CF severity, highlighting potential therapeutic strategies to improve clinical outcomes in patients with CF. </w:t>
      </w:r>
    </w:p>
    <w:p w14:paraId="4B5AB9DE" w14:textId="77777777" w:rsidR="00EC2B62" w:rsidRPr="00EC2B62" w:rsidRDefault="00EC2B62" w:rsidP="00EC2B62">
      <w:pPr>
        <w:spacing w:line="241" w:lineRule="atLeast"/>
        <w:rPr>
          <w:rFonts w:ascii="Arial" w:eastAsia="Times New Roman" w:hAnsi="Arial" w:cs="Arial"/>
          <w:color w:val="212121"/>
          <w:kern w:val="0"/>
          <w:sz w:val="28"/>
          <w:szCs w:val="28"/>
          <w:lang w:eastAsia="en-GB"/>
          <w14:ligatures w14:val="none"/>
        </w:rPr>
      </w:pPr>
      <w:r w:rsidRPr="00EC2B62">
        <w:rPr>
          <w:rFonts w:ascii="Calibri" w:eastAsia="Times New Roman" w:hAnsi="Calibri" w:cs="Calibri"/>
          <w:color w:val="212121"/>
          <w:kern w:val="0"/>
          <w:sz w:val="28"/>
          <w:szCs w:val="28"/>
          <w:lang w:eastAsia="en-GB"/>
          <w14:ligatures w14:val="none"/>
        </w:rPr>
        <w:t> </w:t>
      </w:r>
    </w:p>
    <w:p w14:paraId="72995FC6" w14:textId="24152E7A" w:rsidR="00EC2B62" w:rsidRPr="00EC2B62" w:rsidRDefault="00EC2B62" w:rsidP="00EC2B62">
      <w:pPr>
        <w:spacing w:line="241" w:lineRule="atLeast"/>
        <w:rPr>
          <w:rFonts w:ascii="Arial" w:eastAsia="Times New Roman" w:hAnsi="Arial" w:cs="Arial"/>
          <w:color w:val="212121"/>
          <w:kern w:val="0"/>
          <w:sz w:val="28"/>
          <w:szCs w:val="28"/>
          <w:lang w:eastAsia="en-GB"/>
          <w14:ligatures w14:val="none"/>
        </w:rPr>
      </w:pPr>
      <w:r w:rsidRPr="00EC2B62">
        <w:rPr>
          <w:rFonts w:ascii="Calibri" w:eastAsia="Times New Roman" w:hAnsi="Calibri" w:cs="Calibri"/>
          <w:color w:val="212121"/>
          <w:kern w:val="0"/>
          <w:sz w:val="28"/>
          <w:szCs w:val="28"/>
          <w:lang w:eastAsia="en-GB"/>
          <w14:ligatures w14:val="none"/>
        </w:rPr>
        <w:t>This research has been submitted to a journal entitled “Clinical and Experimental Medicine” and is currently being reviewed for publication</w:t>
      </w:r>
      <w:r w:rsidR="00D27B8F">
        <w:rPr>
          <w:rFonts w:ascii="Calibri" w:eastAsia="Times New Roman" w:hAnsi="Calibri" w:cs="Calibri"/>
          <w:color w:val="212121"/>
          <w:kern w:val="0"/>
          <w:sz w:val="28"/>
          <w:szCs w:val="28"/>
          <w:lang w:eastAsia="en-GB"/>
          <w14:ligatures w14:val="none"/>
        </w:rPr>
        <w:t>.</w:t>
      </w:r>
    </w:p>
    <w:p w14:paraId="00FC1EE0" w14:textId="77777777" w:rsidR="00EC2B62" w:rsidRPr="00EC2B62" w:rsidRDefault="00EC2B62" w:rsidP="00EC2B62">
      <w:pPr>
        <w:rPr>
          <w:rFonts w:ascii="Calibri" w:eastAsia="Times New Roman" w:hAnsi="Calibri" w:cs="Calibri"/>
          <w:color w:val="212121"/>
          <w:kern w:val="0"/>
          <w:sz w:val="28"/>
          <w:szCs w:val="28"/>
          <w:lang w:eastAsia="en-GB"/>
          <w14:ligatures w14:val="none"/>
        </w:rPr>
      </w:pPr>
      <w:r w:rsidRPr="00EC2B62">
        <w:rPr>
          <w:rFonts w:ascii="Calibri" w:eastAsia="Times New Roman" w:hAnsi="Calibri" w:cs="Calibri"/>
          <w:color w:val="212121"/>
          <w:kern w:val="0"/>
          <w:sz w:val="28"/>
          <w:szCs w:val="28"/>
          <w:lang w:eastAsia="en-GB"/>
          <w14:ligatures w14:val="none"/>
        </w:rPr>
        <w:t> </w:t>
      </w:r>
    </w:p>
    <w:p w14:paraId="6339393C" w14:textId="77777777" w:rsidR="00EC2B62" w:rsidRPr="00EC2B62" w:rsidRDefault="00EC2B62" w:rsidP="00EC2B62">
      <w:pPr>
        <w:rPr>
          <w:rFonts w:ascii="Calibri" w:eastAsia="Times New Roman" w:hAnsi="Calibri" w:cs="Calibri"/>
          <w:color w:val="212121"/>
          <w:kern w:val="0"/>
          <w:sz w:val="28"/>
          <w:szCs w:val="28"/>
          <w:lang w:eastAsia="en-GB"/>
          <w14:ligatures w14:val="none"/>
        </w:rPr>
      </w:pPr>
      <w:r w:rsidRPr="00EC2B62">
        <w:rPr>
          <w:rFonts w:ascii="Calibri" w:eastAsia="Times New Roman" w:hAnsi="Calibri" w:cs="Calibri"/>
          <w:color w:val="212121"/>
          <w:kern w:val="0"/>
          <w:sz w:val="28"/>
          <w:szCs w:val="28"/>
          <w:lang w:eastAsia="en-GB"/>
          <w14:ligatures w14:val="none"/>
        </w:rPr>
        <w:t> </w:t>
      </w:r>
    </w:p>
    <w:p w14:paraId="7614BB5C" w14:textId="77777777" w:rsidR="00EC2B62" w:rsidRPr="00D27B8F" w:rsidRDefault="00EC2B62">
      <w:pPr>
        <w:rPr>
          <w:sz w:val="28"/>
          <w:szCs w:val="28"/>
        </w:rPr>
      </w:pPr>
    </w:p>
    <w:sectPr w:rsidR="00EC2B62" w:rsidRPr="00D27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2F5"/>
    <w:multiLevelType w:val="hybridMultilevel"/>
    <w:tmpl w:val="3C7CDE76"/>
    <w:lvl w:ilvl="0" w:tplc="E7064F56">
      <w:start w:val="1"/>
      <w:numFmt w:val="none"/>
      <w:lvlText w:val="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DF3ED7"/>
    <w:multiLevelType w:val="multilevel"/>
    <w:tmpl w:val="DBE2FE2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51136397">
    <w:abstractNumId w:val="0"/>
  </w:num>
  <w:num w:numId="2" w16cid:durableId="1218979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62"/>
    <w:rsid w:val="000B5DD4"/>
    <w:rsid w:val="00A24C3A"/>
    <w:rsid w:val="00A462E8"/>
    <w:rsid w:val="00AA534C"/>
    <w:rsid w:val="00D27B8F"/>
    <w:rsid w:val="00DA6236"/>
    <w:rsid w:val="00EC2B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3ECA838"/>
  <w15:chartTrackingRefBased/>
  <w15:docId w15:val="{B5FEC594-3B9C-AC4F-8C98-10C7F9ED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A462E8"/>
    <w:pPr>
      <w:keepNext/>
      <w:keepLines/>
      <w:numPr>
        <w:numId w:val="2"/>
      </w:numPr>
      <w:spacing w:before="240"/>
      <w:ind w:left="360" w:hanging="360"/>
      <w:outlineLvl w:val="0"/>
    </w:pPr>
    <w:rPr>
      <w:rFonts w:asciiTheme="majorHAnsi" w:eastAsiaTheme="majorEastAsia" w:hAnsiTheme="majorHAnsi"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2E8"/>
    <w:rPr>
      <w:rFonts w:asciiTheme="majorHAnsi" w:eastAsiaTheme="majorEastAsia" w:hAnsiTheme="majorHAnsi" w:cstheme="majorBidi"/>
      <w:b/>
      <w:color w:val="000000" w:themeColor="text1"/>
      <w:sz w:val="28"/>
      <w:szCs w:val="32"/>
    </w:rPr>
  </w:style>
  <w:style w:type="paragraph" w:customStyle="1" w:styleId="Style3">
    <w:name w:val="Style3"/>
    <w:basedOn w:val="Heading1"/>
    <w:qFormat/>
    <w:rsid w:val="00A462E8"/>
    <w:pPr>
      <w:numPr>
        <w:numId w:val="0"/>
      </w:numPr>
    </w:pPr>
  </w:style>
  <w:style w:type="paragraph" w:customStyle="1" w:styleId="SECTIONHEADER">
    <w:name w:val="SECTION HEADER"/>
    <w:basedOn w:val="Title"/>
    <w:qFormat/>
    <w:rsid w:val="00A462E8"/>
    <w:rPr>
      <w:b/>
      <w:bCs/>
      <w:kern w:val="0"/>
      <w:sz w:val="28"/>
      <w:szCs w:val="28"/>
      <w:lang w:eastAsia="en-AU"/>
    </w:rPr>
  </w:style>
  <w:style w:type="paragraph" w:styleId="Title">
    <w:name w:val="Title"/>
    <w:basedOn w:val="Normal"/>
    <w:next w:val="Normal"/>
    <w:link w:val="TitleChar"/>
    <w:uiPriority w:val="10"/>
    <w:qFormat/>
    <w:rsid w:val="00A462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62E8"/>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A462E8"/>
    <w:pPr>
      <w:spacing w:before="240" w:after="120"/>
    </w:pPr>
    <w:rPr>
      <w:b/>
      <w:bCs/>
      <w:sz w:val="32"/>
      <w:szCs w:val="20"/>
    </w:rPr>
  </w:style>
  <w:style w:type="paragraph" w:customStyle="1" w:styleId="pa12">
    <w:name w:val="pa12"/>
    <w:basedOn w:val="Normal"/>
    <w:rsid w:val="00EC2B6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EC2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17639">
      <w:bodyDiv w:val="1"/>
      <w:marLeft w:val="0"/>
      <w:marRight w:val="0"/>
      <w:marTop w:val="0"/>
      <w:marBottom w:val="0"/>
      <w:divBdr>
        <w:top w:val="none" w:sz="0" w:space="0" w:color="auto"/>
        <w:left w:val="none" w:sz="0" w:space="0" w:color="auto"/>
        <w:bottom w:val="none" w:sz="0" w:space="0" w:color="auto"/>
        <w:right w:val="none" w:sz="0" w:space="0" w:color="auto"/>
      </w:divBdr>
      <w:divsChild>
        <w:div w:id="481429492">
          <w:marLeft w:val="0"/>
          <w:marRight w:val="0"/>
          <w:marTop w:val="0"/>
          <w:marBottom w:val="0"/>
          <w:divBdr>
            <w:top w:val="none" w:sz="0" w:space="0" w:color="auto"/>
            <w:left w:val="none" w:sz="0" w:space="0" w:color="auto"/>
            <w:bottom w:val="none" w:sz="0" w:space="0" w:color="auto"/>
            <w:right w:val="none" w:sz="0" w:space="0" w:color="auto"/>
          </w:divBdr>
        </w:div>
      </w:divsChild>
    </w:div>
    <w:div w:id="16860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Mileham</dc:creator>
  <cp:keywords/>
  <dc:description/>
  <cp:lastModifiedBy>Nicki Mileham</cp:lastModifiedBy>
  <cp:revision>2</cp:revision>
  <dcterms:created xsi:type="dcterms:W3CDTF">2023-07-26T03:55:00Z</dcterms:created>
  <dcterms:modified xsi:type="dcterms:W3CDTF">2023-07-26T04:09:00Z</dcterms:modified>
</cp:coreProperties>
</file>